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3"/>
        <w:gridCol w:w="573"/>
        <w:gridCol w:w="1730"/>
        <w:gridCol w:w="1814"/>
        <w:gridCol w:w="1642"/>
      </w:tblGrid>
      <w:tr w:rsidR="003C2A85" w:rsidRPr="003C2A85" w:rsidTr="005D0AC2">
        <w:tc>
          <w:tcPr>
            <w:tcW w:w="53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Dni </w:t>
            </w:r>
            <w:proofErr w:type="spellStart"/>
            <w:r w:rsidRPr="003C2A85">
              <w:t>tyg</w:t>
            </w:r>
            <w:proofErr w:type="spellEnd"/>
          </w:p>
        </w:tc>
        <w:tc>
          <w:tcPr>
            <w:tcW w:w="1559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3-4 latki</w:t>
            </w:r>
          </w:p>
        </w:tc>
        <w:tc>
          <w:tcPr>
            <w:tcW w:w="155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5-6 latki</w:t>
            </w: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L.P.L.P.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Godz.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 w:rsidRPr="003C2A85">
              <w:rPr>
                <w:b/>
              </w:rPr>
              <w:t>Klasa I</w:t>
            </w:r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 w:rsidRPr="003C2A85">
              <w:rPr>
                <w:b/>
              </w:rPr>
              <w:t>Klasa III</w:t>
            </w:r>
          </w:p>
        </w:tc>
      </w:tr>
      <w:tr w:rsidR="003C2A85" w:rsidRPr="003C2A85" w:rsidTr="005D0AC2">
        <w:tc>
          <w:tcPr>
            <w:tcW w:w="534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Środa</w:t>
            </w:r>
          </w:p>
        </w:tc>
        <w:tc>
          <w:tcPr>
            <w:tcW w:w="1559" w:type="dxa"/>
            <w:vMerge w:val="restart"/>
          </w:tcPr>
          <w:p w:rsidR="003C2A85" w:rsidRDefault="003C2A85" w:rsidP="003C2A85">
            <w:pPr>
              <w:spacing w:after="200" w:line="276" w:lineRule="auto"/>
            </w:pPr>
            <w:r>
              <w:t>8.00 – 13.15</w:t>
            </w:r>
          </w:p>
          <w:p w:rsidR="003C2A85" w:rsidRDefault="003C2A85" w:rsidP="003C2A85">
            <w:pPr>
              <w:spacing w:after="200" w:line="276" w:lineRule="auto"/>
            </w:pPr>
          </w:p>
          <w:p w:rsidR="003C2A85" w:rsidRDefault="003C2A85" w:rsidP="003C2A85">
            <w:pPr>
              <w:spacing w:after="200" w:line="276" w:lineRule="auto"/>
            </w:pPr>
            <w:r>
              <w:t>9.15 – 9.30</w:t>
            </w:r>
          </w:p>
          <w:p w:rsidR="003C2A85" w:rsidRPr="003C2A85" w:rsidRDefault="003C2A85" w:rsidP="003C2A85">
            <w:pPr>
              <w:spacing w:after="200" w:line="276" w:lineRule="auto"/>
            </w:pPr>
            <w:r>
              <w:t>religia</w:t>
            </w:r>
          </w:p>
        </w:tc>
        <w:tc>
          <w:tcPr>
            <w:tcW w:w="1553" w:type="dxa"/>
            <w:vMerge w:val="restart"/>
          </w:tcPr>
          <w:p w:rsidR="003C2A85" w:rsidRDefault="003C2A85" w:rsidP="003C2A85">
            <w:pPr>
              <w:spacing w:after="200" w:line="276" w:lineRule="auto"/>
            </w:pPr>
            <w:r>
              <w:t>8.00  - 13.30</w:t>
            </w:r>
          </w:p>
          <w:p w:rsidR="003C2A85" w:rsidRDefault="003C2A85" w:rsidP="003C2A85">
            <w:pPr>
              <w:spacing w:after="200" w:line="276" w:lineRule="auto"/>
            </w:pPr>
          </w:p>
          <w:p w:rsidR="003C2A85" w:rsidRDefault="003C2A85" w:rsidP="003C2A85">
            <w:pPr>
              <w:spacing w:after="200" w:line="276" w:lineRule="auto"/>
            </w:pPr>
            <w:r>
              <w:t>9.30 – 10.00</w:t>
            </w:r>
          </w:p>
          <w:p w:rsidR="003C2A85" w:rsidRPr="003C2A85" w:rsidRDefault="003C2A85" w:rsidP="003C2A85">
            <w:pPr>
              <w:spacing w:after="200" w:line="276" w:lineRule="auto"/>
            </w:pPr>
            <w:r>
              <w:t>religia</w:t>
            </w: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8.45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 xml:space="preserve">Zaj. </w:t>
            </w:r>
            <w:proofErr w:type="spellStart"/>
            <w:r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2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8.55 – 9.40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3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10.00 – 10.45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religia</w:t>
            </w:r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4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10.55 – 11.40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religia</w:t>
            </w:r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5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11.50 – 12.35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szachy</w:t>
            </w:r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 w:rsidRPr="003C2A85">
              <w:rPr>
                <w:b/>
              </w:rPr>
              <w:t xml:space="preserve"> </w:t>
            </w:r>
            <w:r>
              <w:rPr>
                <w:b/>
              </w:rPr>
              <w:t xml:space="preserve"> 5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3C2A85">
              <w:rPr>
                <w:b/>
              </w:rPr>
              <w:t xml:space="preserve">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  <w:p w:rsidR="003C2A85" w:rsidRPr="003C2A85" w:rsidRDefault="003C2A85" w:rsidP="003C2A85">
            <w:pPr>
              <w:spacing w:after="200" w:line="276" w:lineRule="auto"/>
            </w:pPr>
          </w:p>
        </w:tc>
      </w:tr>
      <w:tr w:rsidR="003C2A85" w:rsidRPr="003C2A85" w:rsidTr="005D0AC2">
        <w:tc>
          <w:tcPr>
            <w:tcW w:w="534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Czwartek</w:t>
            </w:r>
          </w:p>
        </w:tc>
        <w:tc>
          <w:tcPr>
            <w:tcW w:w="1559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>
              <w:t>8.00 – 13.00</w:t>
            </w:r>
          </w:p>
        </w:tc>
        <w:tc>
          <w:tcPr>
            <w:tcW w:w="1553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13.00</w:t>
            </w: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8.45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2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8.55 – 9.40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3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10.00 – 10.45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4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10.55 – 11.40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5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11.50 – 12.35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-------------</w:t>
            </w:r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--------------</w:t>
            </w:r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 </w:t>
            </w:r>
            <w:r w:rsidRPr="003C2A85">
              <w:rPr>
                <w:b/>
              </w:rPr>
              <w:t xml:space="preserve">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 w:rsidRPr="003C2A85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  <w:p w:rsidR="003C2A85" w:rsidRPr="003C2A85" w:rsidRDefault="003C2A85" w:rsidP="003C2A85">
            <w:pPr>
              <w:spacing w:after="200" w:line="276" w:lineRule="auto"/>
            </w:pPr>
          </w:p>
        </w:tc>
      </w:tr>
      <w:tr w:rsidR="003C2A85" w:rsidRPr="003C2A85" w:rsidTr="005D0AC2">
        <w:tc>
          <w:tcPr>
            <w:tcW w:w="534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Piątek</w:t>
            </w:r>
          </w:p>
        </w:tc>
        <w:tc>
          <w:tcPr>
            <w:tcW w:w="1559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13.00</w:t>
            </w:r>
          </w:p>
        </w:tc>
        <w:tc>
          <w:tcPr>
            <w:tcW w:w="1553" w:type="dxa"/>
            <w:vMerge w:val="restart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13.00</w:t>
            </w:r>
            <w:bookmarkStart w:id="0" w:name="_GoBack"/>
            <w:bookmarkEnd w:id="0"/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8.00 – 8.45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j. angielski</w:t>
            </w:r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2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8.55 – 9.40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>
              <w:t>j. angielski</w:t>
            </w:r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3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10.00 – 10.45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4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10.55 – 11.40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5</w:t>
            </w: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>11.50 – 12.35</w:t>
            </w: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</w:pPr>
            <w:r w:rsidRPr="003C2A85">
              <w:t xml:space="preserve">Zaj. </w:t>
            </w:r>
            <w:proofErr w:type="spellStart"/>
            <w:r w:rsidRPr="003C2A85">
              <w:t>edu</w:t>
            </w:r>
            <w:proofErr w:type="spellEnd"/>
          </w:p>
        </w:tc>
      </w:tr>
      <w:tr w:rsidR="003C2A85" w:rsidRPr="003C2A85" w:rsidTr="005D0AC2">
        <w:tc>
          <w:tcPr>
            <w:tcW w:w="534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553" w:type="dxa"/>
            <w:vMerge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573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730" w:type="dxa"/>
          </w:tcPr>
          <w:p w:rsidR="003C2A85" w:rsidRPr="003C2A85" w:rsidRDefault="003C2A85" w:rsidP="003C2A85">
            <w:pPr>
              <w:spacing w:after="200" w:line="276" w:lineRule="auto"/>
            </w:pPr>
          </w:p>
        </w:tc>
        <w:tc>
          <w:tcPr>
            <w:tcW w:w="1814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 w:rsidRPr="003C2A85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</w:tc>
        <w:tc>
          <w:tcPr>
            <w:tcW w:w="1642" w:type="dxa"/>
          </w:tcPr>
          <w:p w:rsidR="003C2A85" w:rsidRPr="003C2A85" w:rsidRDefault="003C2A85" w:rsidP="003C2A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3C2A85">
              <w:rPr>
                <w:b/>
              </w:rPr>
              <w:t xml:space="preserve"> </w:t>
            </w:r>
            <w:proofErr w:type="spellStart"/>
            <w:r w:rsidRPr="003C2A85">
              <w:rPr>
                <w:b/>
              </w:rPr>
              <w:t>godz</w:t>
            </w:r>
            <w:proofErr w:type="spellEnd"/>
          </w:p>
          <w:p w:rsidR="003C2A85" w:rsidRPr="003C2A85" w:rsidRDefault="003C2A85" w:rsidP="003C2A85">
            <w:pPr>
              <w:spacing w:after="200" w:line="276" w:lineRule="auto"/>
            </w:pPr>
          </w:p>
        </w:tc>
      </w:tr>
    </w:tbl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3C2A85" w:rsidRPr="003C2A85" w:rsidRDefault="003C2A85" w:rsidP="003C2A85"/>
    <w:p w:rsidR="00C8424A" w:rsidRDefault="00C8424A"/>
    <w:sectPr w:rsidR="00C8424A" w:rsidSect="0067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5"/>
    <w:rsid w:val="003C2A85"/>
    <w:rsid w:val="00C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2020-09-01T12:58:00Z</dcterms:created>
  <dcterms:modified xsi:type="dcterms:W3CDTF">2020-09-01T13:02:00Z</dcterms:modified>
</cp:coreProperties>
</file>