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A7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 xml:space="preserve">Konspekt zajęć edukacyjnych z matematyki </w:t>
      </w:r>
    </w:p>
    <w:p w:rsidR="000E4BF8" w:rsidRDefault="006F1814" w:rsidP="00353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/Nauczyciel prowadzący: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Szypcio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814" w:rsidRDefault="006F1814" w:rsidP="00353D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/kl. V - 03.02.2020/ oraz /kl. IV</w:t>
      </w:r>
      <w:r w:rsidRPr="006F1814">
        <w:rPr>
          <w:rFonts w:ascii="Times New Roman" w:hAnsi="Times New Roman" w:cs="Times New Roman"/>
          <w:sz w:val="24"/>
          <w:szCs w:val="24"/>
        </w:rPr>
        <w:t xml:space="preserve"> – 07.02.2020/</w:t>
      </w:r>
    </w:p>
    <w:p w:rsidR="006F1814" w:rsidRPr="006F1814" w:rsidRDefault="006F1814" w:rsidP="00353DA7">
      <w:pPr>
        <w:rPr>
          <w:rFonts w:ascii="Times New Roman" w:hAnsi="Times New Roman" w:cs="Times New Roman"/>
          <w:sz w:val="24"/>
          <w:szCs w:val="24"/>
        </w:rPr>
      </w:pPr>
    </w:p>
    <w:p w:rsidR="00353DA7" w:rsidRDefault="00353DA7" w:rsidP="00353DA7">
      <w:pPr>
        <w:rPr>
          <w:rFonts w:ascii="Times New Roman" w:hAnsi="Times New Roman" w:cs="Times New Roman"/>
          <w:b/>
          <w:sz w:val="24"/>
          <w:szCs w:val="24"/>
        </w:rPr>
      </w:pPr>
      <w:r w:rsidRPr="006F1814">
        <w:rPr>
          <w:rFonts w:ascii="Times New Roman" w:hAnsi="Times New Roman" w:cs="Times New Roman"/>
          <w:b/>
          <w:sz w:val="24"/>
          <w:szCs w:val="24"/>
        </w:rPr>
        <w:t>Temat: Kąty. Rodzaje kątów</w:t>
      </w:r>
      <w:r w:rsidR="006F1814" w:rsidRPr="006F181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F1814" w:rsidRPr="006F1814" w:rsidRDefault="006F1814" w:rsidP="00353DA7">
      <w:pPr>
        <w:rPr>
          <w:rFonts w:ascii="Times New Roman" w:hAnsi="Times New Roman" w:cs="Times New Roman"/>
          <w:b/>
          <w:sz w:val="24"/>
          <w:szCs w:val="24"/>
        </w:rPr>
      </w:pPr>
    </w:p>
    <w:p w:rsidR="00353DA7" w:rsidRPr="006F1814" w:rsidRDefault="00353DA7" w:rsidP="00353DA7">
      <w:pPr>
        <w:rPr>
          <w:rFonts w:ascii="Times New Roman" w:hAnsi="Times New Roman" w:cs="Times New Roman"/>
          <w:b/>
          <w:sz w:val="24"/>
          <w:szCs w:val="24"/>
        </w:rPr>
      </w:pPr>
      <w:r w:rsidRPr="006F1814">
        <w:rPr>
          <w:rFonts w:ascii="Times New Roman" w:hAnsi="Times New Roman" w:cs="Times New Roman"/>
          <w:b/>
          <w:sz w:val="24"/>
          <w:szCs w:val="24"/>
        </w:rPr>
        <w:t>Cele ogólne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 wykorzystywanie i tworzenie Informacji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 rozumowanie i argumentacja</w:t>
      </w:r>
    </w:p>
    <w:p w:rsidR="00353DA7" w:rsidRPr="006F1814" w:rsidRDefault="00353DA7" w:rsidP="00353DA7">
      <w:pPr>
        <w:rPr>
          <w:rFonts w:ascii="Times New Roman" w:hAnsi="Times New Roman" w:cs="Times New Roman"/>
          <w:b/>
          <w:sz w:val="24"/>
          <w:szCs w:val="24"/>
        </w:rPr>
      </w:pPr>
      <w:r w:rsidRPr="006F1814">
        <w:rPr>
          <w:rFonts w:ascii="Times New Roman" w:hAnsi="Times New Roman" w:cs="Times New Roman"/>
          <w:b/>
          <w:sz w:val="24"/>
          <w:szCs w:val="24"/>
        </w:rPr>
        <w:t>Cele szczegółowe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Uczeń: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 wskazuje wierzchołek, ramiona i wnętrze kąta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 porównuje kąty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 rozpoznaje, wskazuje i rysuje kąt prosty, ostry, rozwarty, pełny, półpełny i</w:t>
      </w:r>
      <w:r w:rsidR="006F1814">
        <w:rPr>
          <w:rFonts w:ascii="Times New Roman" w:hAnsi="Times New Roman" w:cs="Times New Roman"/>
          <w:sz w:val="24"/>
          <w:szCs w:val="24"/>
        </w:rPr>
        <w:t xml:space="preserve"> </w:t>
      </w:r>
      <w:r w:rsidRPr="006F1814">
        <w:rPr>
          <w:rFonts w:ascii="Times New Roman" w:hAnsi="Times New Roman" w:cs="Times New Roman"/>
          <w:sz w:val="24"/>
          <w:szCs w:val="24"/>
        </w:rPr>
        <w:t>wklęsły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 rozpoznaje kąty wierzchołkowe i przyległe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 rozwiązuje zadania dotyczące różnych rodzajów kątów</w:t>
      </w:r>
    </w:p>
    <w:p w:rsidR="00353DA7" w:rsidRPr="006F1814" w:rsidRDefault="00353DA7" w:rsidP="00353DA7">
      <w:pPr>
        <w:rPr>
          <w:rFonts w:ascii="Times New Roman" w:hAnsi="Times New Roman" w:cs="Times New Roman"/>
          <w:b/>
          <w:sz w:val="24"/>
          <w:szCs w:val="24"/>
        </w:rPr>
      </w:pPr>
      <w:r w:rsidRPr="006F1814">
        <w:rPr>
          <w:rFonts w:ascii="Times New Roman" w:hAnsi="Times New Roman" w:cs="Times New Roman"/>
          <w:b/>
          <w:sz w:val="24"/>
          <w:szCs w:val="24"/>
        </w:rPr>
        <w:t>Metody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 ćwiczenia aktywizujące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 pogadanka</w:t>
      </w:r>
    </w:p>
    <w:p w:rsidR="00353DA7" w:rsidRPr="006F1814" w:rsidRDefault="00353DA7" w:rsidP="00353DA7">
      <w:pPr>
        <w:rPr>
          <w:rFonts w:ascii="Times New Roman" w:hAnsi="Times New Roman" w:cs="Times New Roman"/>
          <w:b/>
          <w:sz w:val="24"/>
          <w:szCs w:val="24"/>
        </w:rPr>
      </w:pPr>
      <w:r w:rsidRPr="006F1814">
        <w:rPr>
          <w:rFonts w:ascii="Times New Roman" w:hAnsi="Times New Roman" w:cs="Times New Roman"/>
          <w:b/>
          <w:sz w:val="24"/>
          <w:szCs w:val="24"/>
        </w:rPr>
        <w:t>Formy pracy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 praca indywidualna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 praca w parach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 praca z całą klasą</w:t>
      </w:r>
    </w:p>
    <w:p w:rsidR="00353DA7" w:rsidRPr="006F1814" w:rsidRDefault="00353DA7" w:rsidP="00353DA7">
      <w:pPr>
        <w:rPr>
          <w:rFonts w:ascii="Times New Roman" w:hAnsi="Times New Roman" w:cs="Times New Roman"/>
          <w:b/>
          <w:sz w:val="24"/>
          <w:szCs w:val="24"/>
        </w:rPr>
      </w:pPr>
      <w:r w:rsidRPr="006F1814">
        <w:rPr>
          <w:rFonts w:ascii="Times New Roman" w:hAnsi="Times New Roman" w:cs="Times New Roman"/>
          <w:b/>
          <w:sz w:val="24"/>
          <w:szCs w:val="24"/>
        </w:rPr>
        <w:t>Środki dydaktyczne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 xml:space="preserve"> </w:t>
      </w:r>
      <w:r w:rsidR="006F1814">
        <w:rPr>
          <w:rFonts w:ascii="Times New Roman" w:hAnsi="Times New Roman" w:cs="Times New Roman"/>
          <w:sz w:val="24"/>
          <w:szCs w:val="24"/>
        </w:rPr>
        <w:t>monitor interaktywny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6F1814">
        <w:rPr>
          <w:rFonts w:ascii="Times New Roman" w:hAnsi="Times New Roman" w:cs="Times New Roman"/>
          <w:sz w:val="24"/>
          <w:szCs w:val="24"/>
        </w:rPr>
        <w:t>multibook</w:t>
      </w:r>
      <w:proofErr w:type="spellEnd"/>
      <w:r w:rsidRPr="006F1814">
        <w:rPr>
          <w:rFonts w:ascii="Times New Roman" w:hAnsi="Times New Roman" w:cs="Times New Roman"/>
          <w:sz w:val="24"/>
          <w:szCs w:val="24"/>
        </w:rPr>
        <w:t xml:space="preserve"> „Matematyka z </w:t>
      </w:r>
      <w:r w:rsidR="006F1814">
        <w:rPr>
          <w:rFonts w:ascii="Times New Roman" w:hAnsi="Times New Roman" w:cs="Times New Roman"/>
          <w:sz w:val="24"/>
          <w:szCs w:val="24"/>
        </w:rPr>
        <w:t>plusem</w:t>
      </w:r>
      <w:r w:rsidRPr="006F1814">
        <w:rPr>
          <w:rFonts w:ascii="Times New Roman" w:hAnsi="Times New Roman" w:cs="Times New Roman"/>
          <w:sz w:val="24"/>
          <w:szCs w:val="24"/>
        </w:rPr>
        <w:t>” https://www.</w:t>
      </w:r>
      <w:r w:rsidR="006F1814">
        <w:rPr>
          <w:rFonts w:ascii="Times New Roman" w:hAnsi="Times New Roman" w:cs="Times New Roman"/>
          <w:sz w:val="24"/>
          <w:szCs w:val="24"/>
        </w:rPr>
        <w:t>gwo</w:t>
      </w:r>
      <w:r w:rsidRPr="006F1814">
        <w:rPr>
          <w:rFonts w:ascii="Times New Roman" w:hAnsi="Times New Roman" w:cs="Times New Roman"/>
          <w:sz w:val="24"/>
          <w:szCs w:val="24"/>
        </w:rPr>
        <w:t>.pl/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 czysta kartka papieru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 nożyczki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 cyrkiel tablicowy</w:t>
      </w:r>
    </w:p>
    <w:p w:rsidR="00353DA7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 pliki graficzne z modelami kątów</w:t>
      </w:r>
    </w:p>
    <w:p w:rsidR="006F1814" w:rsidRPr="006F1814" w:rsidRDefault="006F1814" w:rsidP="00353DA7">
      <w:pPr>
        <w:rPr>
          <w:rFonts w:ascii="Times New Roman" w:hAnsi="Times New Roman" w:cs="Times New Roman"/>
          <w:sz w:val="24"/>
          <w:szCs w:val="24"/>
        </w:rPr>
      </w:pPr>
    </w:p>
    <w:p w:rsidR="00353DA7" w:rsidRPr="006F1814" w:rsidRDefault="00353DA7" w:rsidP="00353DA7">
      <w:pPr>
        <w:rPr>
          <w:rFonts w:ascii="Times New Roman" w:hAnsi="Times New Roman" w:cs="Times New Roman"/>
          <w:b/>
          <w:sz w:val="24"/>
          <w:szCs w:val="24"/>
        </w:rPr>
      </w:pPr>
      <w:r w:rsidRPr="006F1814">
        <w:rPr>
          <w:rFonts w:ascii="Times New Roman" w:hAnsi="Times New Roman" w:cs="Times New Roman"/>
          <w:b/>
          <w:sz w:val="24"/>
          <w:szCs w:val="24"/>
        </w:rPr>
        <w:t>Przebieg zajęć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Faza wprowadzająca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1. Czynności organizacyjno-porządkowe.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2. Sprawdzenie pracy domowej.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3. Podanie tematu lekcji i omówienie jej przebiegu i celu: Na dzisiejszej lekcji</w:t>
      </w:r>
      <w:r w:rsidR="006F1814">
        <w:rPr>
          <w:rFonts w:ascii="Times New Roman" w:hAnsi="Times New Roman" w:cs="Times New Roman"/>
          <w:sz w:val="24"/>
          <w:szCs w:val="24"/>
        </w:rPr>
        <w:t xml:space="preserve"> </w:t>
      </w:r>
      <w:r w:rsidRPr="006F1814">
        <w:rPr>
          <w:rFonts w:ascii="Times New Roman" w:hAnsi="Times New Roman" w:cs="Times New Roman"/>
          <w:sz w:val="24"/>
          <w:szCs w:val="24"/>
        </w:rPr>
        <w:t>poznamy rodzaje kątów oraz nauczymy się je rozróżniać.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Faza realizacyjna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1. Na dobry początek.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 xml:space="preserve">Uczniowie wykonują ćwiczenie: wycinamy kąty </w:t>
      </w:r>
      <w:r w:rsidR="006F1814">
        <w:rPr>
          <w:rFonts w:ascii="Times New Roman" w:hAnsi="Times New Roman" w:cs="Times New Roman"/>
          <w:sz w:val="24"/>
          <w:szCs w:val="24"/>
        </w:rPr>
        <w:t>przygotowane przez nauczyciela</w:t>
      </w:r>
      <w:r w:rsidRPr="006F1814">
        <w:rPr>
          <w:rFonts w:ascii="Times New Roman" w:hAnsi="Times New Roman" w:cs="Times New Roman"/>
          <w:sz w:val="24"/>
          <w:szCs w:val="24"/>
        </w:rPr>
        <w:t>.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2. Pojęcie kąta. Porównywanie kątów.</w:t>
      </w:r>
    </w:p>
    <w:p w:rsidR="006F1814" w:rsidRDefault="00353DA7" w:rsidP="006F1814">
      <w:pPr>
        <w:jc w:val="both"/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 xml:space="preserve">Nauczyciel wprowadza pojęcie kąta, korzysta przy tym z </w:t>
      </w:r>
      <w:r w:rsidR="006F1814">
        <w:rPr>
          <w:rFonts w:ascii="Times New Roman" w:hAnsi="Times New Roman" w:cs="Times New Roman"/>
          <w:sz w:val="24"/>
          <w:szCs w:val="24"/>
        </w:rPr>
        <w:t>monitora</w:t>
      </w:r>
      <w:r w:rsidRPr="006F1814">
        <w:rPr>
          <w:rFonts w:ascii="Times New Roman" w:hAnsi="Times New Roman" w:cs="Times New Roman"/>
          <w:sz w:val="24"/>
          <w:szCs w:val="24"/>
        </w:rPr>
        <w:t>:</w:t>
      </w:r>
      <w:r w:rsidR="006F1814">
        <w:rPr>
          <w:rFonts w:ascii="Times New Roman" w:hAnsi="Times New Roman" w:cs="Times New Roman"/>
          <w:sz w:val="24"/>
          <w:szCs w:val="24"/>
        </w:rPr>
        <w:t xml:space="preserve"> </w:t>
      </w:r>
      <w:r w:rsidRPr="006F1814">
        <w:rPr>
          <w:rFonts w:ascii="Times New Roman" w:hAnsi="Times New Roman" w:cs="Times New Roman"/>
          <w:sz w:val="24"/>
          <w:szCs w:val="24"/>
        </w:rPr>
        <w:t xml:space="preserve">rysuje na </w:t>
      </w:r>
      <w:r w:rsidR="006F1814">
        <w:rPr>
          <w:rFonts w:ascii="Times New Roman" w:hAnsi="Times New Roman" w:cs="Times New Roman"/>
          <w:sz w:val="24"/>
          <w:szCs w:val="24"/>
        </w:rPr>
        <w:t>monitorze</w:t>
      </w:r>
      <w:r w:rsidRPr="006F1814">
        <w:rPr>
          <w:rFonts w:ascii="Times New Roman" w:hAnsi="Times New Roman" w:cs="Times New Roman"/>
          <w:sz w:val="24"/>
          <w:szCs w:val="24"/>
        </w:rPr>
        <w:t xml:space="preserve"> kąt </w:t>
      </w:r>
      <w:r w:rsidR="006F1814">
        <w:rPr>
          <w:rFonts w:ascii="Times New Roman" w:hAnsi="Times New Roman" w:cs="Times New Roman"/>
          <w:sz w:val="24"/>
          <w:szCs w:val="24"/>
        </w:rPr>
        <w:br/>
      </w:r>
      <w:r w:rsidRPr="006F1814">
        <w:rPr>
          <w:rFonts w:ascii="Times New Roman" w:hAnsi="Times New Roman" w:cs="Times New Roman"/>
          <w:sz w:val="24"/>
          <w:szCs w:val="24"/>
        </w:rPr>
        <w:t>i podpisuje jego elementy: wierzchołek kąta, ramiona kąta</w:t>
      </w:r>
      <w:r w:rsidR="006F1814">
        <w:rPr>
          <w:rFonts w:ascii="Times New Roman" w:hAnsi="Times New Roman" w:cs="Times New Roman"/>
          <w:sz w:val="24"/>
          <w:szCs w:val="24"/>
        </w:rPr>
        <w:t xml:space="preserve"> </w:t>
      </w:r>
      <w:r w:rsidRPr="006F1814">
        <w:rPr>
          <w:rFonts w:ascii="Times New Roman" w:hAnsi="Times New Roman" w:cs="Times New Roman"/>
          <w:sz w:val="24"/>
          <w:szCs w:val="24"/>
        </w:rPr>
        <w:t>i wnętrze kąta. Zaznacza kolorami dwie części płaszczyzny podzielonej przez</w:t>
      </w:r>
      <w:r w:rsidR="006F1814">
        <w:rPr>
          <w:rFonts w:ascii="Times New Roman" w:hAnsi="Times New Roman" w:cs="Times New Roman"/>
          <w:sz w:val="24"/>
          <w:szCs w:val="24"/>
        </w:rPr>
        <w:t xml:space="preserve"> </w:t>
      </w:r>
      <w:r w:rsidRPr="006F1814">
        <w:rPr>
          <w:rFonts w:ascii="Times New Roman" w:hAnsi="Times New Roman" w:cs="Times New Roman"/>
          <w:sz w:val="24"/>
          <w:szCs w:val="24"/>
        </w:rPr>
        <w:t xml:space="preserve">kąt. Uczniowie wykonują te czynności w zeszytach. </w:t>
      </w:r>
    </w:p>
    <w:p w:rsidR="00353DA7" w:rsidRPr="006F1814" w:rsidRDefault="00353DA7" w:rsidP="006F1814">
      <w:pPr>
        <w:jc w:val="both"/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Nauczyciel wyjaśnia</w:t>
      </w:r>
      <w:r w:rsidR="006F1814">
        <w:rPr>
          <w:rFonts w:ascii="Times New Roman" w:hAnsi="Times New Roman" w:cs="Times New Roman"/>
          <w:sz w:val="24"/>
          <w:szCs w:val="24"/>
        </w:rPr>
        <w:t xml:space="preserve"> </w:t>
      </w:r>
      <w:r w:rsidRPr="006F1814">
        <w:rPr>
          <w:rFonts w:ascii="Times New Roman" w:hAnsi="Times New Roman" w:cs="Times New Roman"/>
          <w:sz w:val="24"/>
          <w:szCs w:val="24"/>
        </w:rPr>
        <w:t xml:space="preserve">uczniom, jak porównujemy kąty. </w:t>
      </w:r>
    </w:p>
    <w:p w:rsid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3. Rodzaje kątów.</w:t>
      </w:r>
    </w:p>
    <w:p w:rsidR="00353DA7" w:rsidRPr="006F1814" w:rsidRDefault="00353DA7" w:rsidP="006F1814">
      <w:pPr>
        <w:jc w:val="both"/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 xml:space="preserve"> Nauczyciel wprowadza nazwy poszczególnych rodzajów</w:t>
      </w:r>
      <w:r w:rsidR="006F1814">
        <w:rPr>
          <w:rFonts w:ascii="Times New Roman" w:hAnsi="Times New Roman" w:cs="Times New Roman"/>
          <w:sz w:val="24"/>
          <w:szCs w:val="24"/>
        </w:rPr>
        <w:t xml:space="preserve"> </w:t>
      </w:r>
      <w:r w:rsidRPr="006F1814">
        <w:rPr>
          <w:rFonts w:ascii="Times New Roman" w:hAnsi="Times New Roman" w:cs="Times New Roman"/>
          <w:sz w:val="24"/>
          <w:szCs w:val="24"/>
        </w:rPr>
        <w:t xml:space="preserve">kątów, wykorzystując cyrkiel tablicowy </w:t>
      </w:r>
      <w:r w:rsidR="006F1814">
        <w:rPr>
          <w:rFonts w:ascii="Times New Roman" w:hAnsi="Times New Roman" w:cs="Times New Roman"/>
          <w:sz w:val="24"/>
          <w:szCs w:val="24"/>
        </w:rPr>
        <w:br/>
      </w:r>
      <w:r w:rsidRPr="006F1814">
        <w:rPr>
          <w:rFonts w:ascii="Times New Roman" w:hAnsi="Times New Roman" w:cs="Times New Roman"/>
          <w:sz w:val="24"/>
          <w:szCs w:val="24"/>
        </w:rPr>
        <w:t>i pliki graficzne z modelami kątów.</w:t>
      </w:r>
    </w:p>
    <w:p w:rsidR="00353DA7" w:rsidRPr="006F1814" w:rsidRDefault="00353DA7" w:rsidP="006F1814">
      <w:pPr>
        <w:jc w:val="both"/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Uczniowie wskazują poszczególne rodzaje kątów w najbliższym otoczeniu, a</w:t>
      </w:r>
      <w:r w:rsidR="006F1814">
        <w:rPr>
          <w:rFonts w:ascii="Times New Roman" w:hAnsi="Times New Roman" w:cs="Times New Roman"/>
          <w:sz w:val="24"/>
          <w:szCs w:val="24"/>
        </w:rPr>
        <w:t xml:space="preserve"> </w:t>
      </w:r>
      <w:r w:rsidRPr="006F1814">
        <w:rPr>
          <w:rFonts w:ascii="Times New Roman" w:hAnsi="Times New Roman" w:cs="Times New Roman"/>
          <w:sz w:val="24"/>
          <w:szCs w:val="24"/>
        </w:rPr>
        <w:t>także nazywają wskazane przez nauczyciela kąty z najbliższego otoczenia.</w:t>
      </w:r>
    </w:p>
    <w:p w:rsidR="00353DA7" w:rsidRPr="006F1814" w:rsidRDefault="00353DA7" w:rsidP="006F1814">
      <w:pPr>
        <w:jc w:val="both"/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 xml:space="preserve">Nauczyciel rysuje na </w:t>
      </w:r>
      <w:r w:rsidR="006F1814">
        <w:rPr>
          <w:rFonts w:ascii="Times New Roman" w:hAnsi="Times New Roman" w:cs="Times New Roman"/>
          <w:sz w:val="24"/>
          <w:szCs w:val="24"/>
        </w:rPr>
        <w:t>monitorze</w:t>
      </w:r>
      <w:r w:rsidRPr="006F1814">
        <w:rPr>
          <w:rFonts w:ascii="Times New Roman" w:hAnsi="Times New Roman" w:cs="Times New Roman"/>
          <w:sz w:val="24"/>
          <w:szCs w:val="24"/>
        </w:rPr>
        <w:t xml:space="preserve"> poszczególne rodzaje kątów i je</w:t>
      </w:r>
      <w:r w:rsidR="006F1814">
        <w:rPr>
          <w:rFonts w:ascii="Times New Roman" w:hAnsi="Times New Roman" w:cs="Times New Roman"/>
          <w:sz w:val="24"/>
          <w:szCs w:val="24"/>
        </w:rPr>
        <w:t xml:space="preserve"> </w:t>
      </w:r>
      <w:r w:rsidRPr="006F1814">
        <w:rPr>
          <w:rFonts w:ascii="Times New Roman" w:hAnsi="Times New Roman" w:cs="Times New Roman"/>
          <w:sz w:val="24"/>
          <w:szCs w:val="24"/>
        </w:rPr>
        <w:t>podpisuje. Uczniowie przerysowują rysunki do zeszytów.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 xml:space="preserve">4. Rozwiązywanie zadań – wykorzystujemy </w:t>
      </w:r>
      <w:r w:rsidR="006F1814">
        <w:rPr>
          <w:rFonts w:ascii="Times New Roman" w:hAnsi="Times New Roman" w:cs="Times New Roman"/>
          <w:sz w:val="24"/>
          <w:szCs w:val="24"/>
        </w:rPr>
        <w:t>monitor</w:t>
      </w:r>
      <w:r w:rsidRPr="006F181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F1814">
        <w:rPr>
          <w:rFonts w:ascii="Times New Roman" w:hAnsi="Times New Roman" w:cs="Times New Roman"/>
          <w:sz w:val="24"/>
          <w:szCs w:val="24"/>
        </w:rPr>
        <w:t>multibook</w:t>
      </w:r>
      <w:proofErr w:type="spellEnd"/>
      <w:r w:rsidRPr="006F1814">
        <w:rPr>
          <w:rFonts w:ascii="Times New Roman" w:hAnsi="Times New Roman" w:cs="Times New Roman"/>
          <w:sz w:val="24"/>
          <w:szCs w:val="24"/>
        </w:rPr>
        <w:t>.</w:t>
      </w:r>
    </w:p>
    <w:p w:rsidR="00353DA7" w:rsidRPr="006F1814" w:rsidRDefault="00E010E7" w:rsidP="00E01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wybrane zadania</w:t>
      </w:r>
      <w:r w:rsidR="00353DA7" w:rsidRPr="006F1814">
        <w:rPr>
          <w:rFonts w:ascii="Times New Roman" w:hAnsi="Times New Roman" w:cs="Times New Roman"/>
          <w:sz w:val="24"/>
          <w:szCs w:val="24"/>
        </w:rPr>
        <w:t xml:space="preserve"> z podręcznika – uczniowie rozwiązują zadania ustnie na forum</w:t>
      </w:r>
      <w:r w:rsidR="006F1814">
        <w:rPr>
          <w:rFonts w:ascii="Times New Roman" w:hAnsi="Times New Roman" w:cs="Times New Roman"/>
          <w:sz w:val="24"/>
          <w:szCs w:val="24"/>
        </w:rPr>
        <w:t xml:space="preserve"> </w:t>
      </w:r>
      <w:r w:rsidR="00353DA7" w:rsidRPr="006F1814">
        <w:rPr>
          <w:rFonts w:ascii="Times New Roman" w:hAnsi="Times New Roman" w:cs="Times New Roman"/>
          <w:sz w:val="24"/>
          <w:szCs w:val="24"/>
        </w:rPr>
        <w:t>klasy.</w:t>
      </w:r>
    </w:p>
    <w:p w:rsidR="00353DA7" w:rsidRPr="006F1814" w:rsidRDefault="00E010E7" w:rsidP="00E01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Dwa </w:t>
      </w:r>
      <w:r w:rsidR="00353DA7" w:rsidRPr="006F1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kolejne wybrane </w:t>
      </w:r>
      <w:r w:rsidR="00353DA7" w:rsidRPr="006F1814">
        <w:rPr>
          <w:rFonts w:ascii="Times New Roman" w:hAnsi="Times New Roman" w:cs="Times New Roman"/>
          <w:sz w:val="24"/>
          <w:szCs w:val="24"/>
        </w:rPr>
        <w:t xml:space="preserve">z podręcznika – uczniowie wykonują zadanie w </w:t>
      </w:r>
      <w:r w:rsidR="006F1814">
        <w:rPr>
          <w:rFonts w:ascii="Times New Roman" w:hAnsi="Times New Roman" w:cs="Times New Roman"/>
          <w:sz w:val="24"/>
          <w:szCs w:val="24"/>
        </w:rPr>
        <w:t>parach</w:t>
      </w:r>
      <w:r w:rsidR="00353DA7" w:rsidRPr="006F1814">
        <w:rPr>
          <w:rFonts w:ascii="Times New Roman" w:hAnsi="Times New Roman" w:cs="Times New Roman"/>
          <w:sz w:val="24"/>
          <w:szCs w:val="24"/>
        </w:rPr>
        <w:t>, sprawdzają poprawność rozwiązania wspólnie z całą klasą.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Faza podsumowująca</w:t>
      </w:r>
    </w:p>
    <w:p w:rsidR="00353DA7" w:rsidRPr="006F1814" w:rsidRDefault="00353DA7" w:rsidP="00353DA7">
      <w:pPr>
        <w:rPr>
          <w:rFonts w:ascii="Times New Roman" w:hAnsi="Times New Roman" w:cs="Times New Roman"/>
          <w:sz w:val="24"/>
          <w:szCs w:val="24"/>
        </w:rPr>
      </w:pPr>
      <w:r w:rsidRPr="006F1814">
        <w:rPr>
          <w:rFonts w:ascii="Times New Roman" w:hAnsi="Times New Roman" w:cs="Times New Roman"/>
          <w:sz w:val="24"/>
          <w:szCs w:val="24"/>
        </w:rPr>
        <w:t>1. Utrwalenie pojęcia kąta i przypomnienie rodzajów kątów.</w:t>
      </w:r>
    </w:p>
    <w:p w:rsidR="00353DA7" w:rsidRPr="006F1814" w:rsidRDefault="006F1814" w:rsidP="00353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3DA7" w:rsidRPr="006F1814">
        <w:rPr>
          <w:rFonts w:ascii="Times New Roman" w:hAnsi="Times New Roman" w:cs="Times New Roman"/>
          <w:sz w:val="24"/>
          <w:szCs w:val="24"/>
        </w:rPr>
        <w:t>. Ocena pracy uczniów na lekcji.</w:t>
      </w:r>
    </w:p>
    <w:p w:rsidR="00202614" w:rsidRPr="006F1814" w:rsidRDefault="006F1814" w:rsidP="00353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3DA7" w:rsidRPr="006F1814">
        <w:rPr>
          <w:rFonts w:ascii="Times New Roman" w:hAnsi="Times New Roman" w:cs="Times New Roman"/>
          <w:sz w:val="24"/>
          <w:szCs w:val="24"/>
        </w:rPr>
        <w:t>. Zadanie pracy domowej. Zad</w:t>
      </w:r>
      <w:r w:rsidR="00E010E7">
        <w:rPr>
          <w:rFonts w:ascii="Times New Roman" w:hAnsi="Times New Roman" w:cs="Times New Roman"/>
          <w:sz w:val="24"/>
          <w:szCs w:val="24"/>
        </w:rPr>
        <w:t xml:space="preserve">ania </w:t>
      </w:r>
      <w:r w:rsidR="00353DA7" w:rsidRPr="006F1814">
        <w:rPr>
          <w:rFonts w:ascii="Times New Roman" w:hAnsi="Times New Roman" w:cs="Times New Roman"/>
          <w:sz w:val="24"/>
          <w:szCs w:val="24"/>
        </w:rPr>
        <w:t>w zeszycie ćwiczeń</w:t>
      </w:r>
      <w:r w:rsidR="00E010E7">
        <w:rPr>
          <w:rFonts w:ascii="Times New Roman" w:hAnsi="Times New Roman" w:cs="Times New Roman"/>
          <w:sz w:val="24"/>
          <w:szCs w:val="24"/>
        </w:rPr>
        <w:t>.</w:t>
      </w:r>
    </w:p>
    <w:sectPr w:rsidR="00202614" w:rsidRPr="006F1814" w:rsidSect="006F181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A7"/>
    <w:rsid w:val="000E4BF8"/>
    <w:rsid w:val="00202614"/>
    <w:rsid w:val="00353DA7"/>
    <w:rsid w:val="00541C5A"/>
    <w:rsid w:val="006F1814"/>
    <w:rsid w:val="00E0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ED23"/>
  <w15:chartTrackingRefBased/>
  <w15:docId w15:val="{B91C790A-6BF8-48D2-B42B-7BCA58AD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2020-06-17T05:19:00Z</dcterms:created>
  <dcterms:modified xsi:type="dcterms:W3CDTF">2020-06-19T13:51:00Z</dcterms:modified>
</cp:coreProperties>
</file>